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13db768dff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MATTERHORN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MATTERHORN AS</w:t>
      </w:r>
    </w:p>
    <w:sectPr>
      <w:headerReference xmlns:r="http://schemas.openxmlformats.org/officeDocument/2006/relationships" w:type="default" r:id="R77b6305b8cd94238"/>
      <w:footerReference xmlns:r="http://schemas.openxmlformats.org/officeDocument/2006/relationships" w:type="default" r:id="R9d14a18eaea6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MATTERHORN AS   ·   Org.nr 992 100 079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MATTERHORN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6305b8cd94238" /><Relationship Type="http://schemas.openxmlformats.org/officeDocument/2006/relationships/footer" Target="/word/footer1.xml" Id="R9d14a18eaea64b91" /></Relationships>
</file>