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3fba51150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DAHLEN HOLDING AS</w:t>
      </w:r>
    </w:p>
    <w:sectPr>
      <w:headerReference xmlns:r="http://schemas.openxmlformats.org/officeDocument/2006/relationships" w:type="default" r:id="R6e2b319c29104bbe"/>
      <w:footerReference xmlns:r="http://schemas.openxmlformats.org/officeDocument/2006/relationships" w:type="default" r:id="Rc620aee80060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b319c29104bbe" /><Relationship Type="http://schemas.openxmlformats.org/officeDocument/2006/relationships/footer" Target="/word/footer1.xml" Id="Rc620aee800604db1" /></Relationships>
</file>