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3bfd55aa74c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B-S REGNSKAP AS</w:t>
      </w:r>
    </w:p>
    <w:sectPr>
      <w:headerReference xmlns:r="http://schemas.openxmlformats.org/officeDocument/2006/relationships" w:type="default" r:id="Ra179b87e877d4015"/>
      <w:footerReference xmlns:r="http://schemas.openxmlformats.org/officeDocument/2006/relationships" w:type="default" r:id="Rd3a83e57c14b4e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B-S REGNSKAP AS   ·   Org.nr 991 608 923   ·   Bjørkeveien 20B   ·   1940 BJØRKELANGEN   ·   eirin@b-s-regnskap.no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79b87e877d4015" /><Relationship Type="http://schemas.openxmlformats.org/officeDocument/2006/relationships/footer" Target="/word/footer1.xml" Id="Rd3a83e57c14b4e6f" /></Relationships>
</file>