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eaaef481cb4f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VITO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VITO REGNSKAP AS</w:t>
      </w:r>
    </w:p>
    <w:sectPr>
      <w:headerReference xmlns:r="http://schemas.openxmlformats.org/officeDocument/2006/relationships" w:type="default" r:id="Ra47635fcad07474f"/>
      <w:footerReference xmlns:r="http://schemas.openxmlformats.org/officeDocument/2006/relationships" w:type="default" r:id="Rff63f3a19ed342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VITO REGNSKAP AS   ·   Org.nr 991 331 573   ·   Kartheia 5   ·   4626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VITO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7635fcad07474f" /><Relationship Type="http://schemas.openxmlformats.org/officeDocument/2006/relationships/footer" Target="/word/footer1.xml" Id="Rff63f3a19ed34248" /></Relationships>
</file>