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204d71a094b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TORP ØKONOMI AS</w:t>
      </w:r>
    </w:p>
    <w:sectPr>
      <w:headerReference xmlns:r="http://schemas.openxmlformats.org/officeDocument/2006/relationships" w:type="default" r:id="Rdea6335ff5434f32"/>
      <w:footerReference xmlns:r="http://schemas.openxmlformats.org/officeDocument/2006/relationships" w:type="default" r:id="R46ed3b40a4634f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 ØKONOMI AS   ·   Org.nr 991 324 399   ·   Østre Kullerød 5   ·   3241 SANDEFJORD   ·   phe@torpokonomi.no   ·   www.torpokonomi.no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a6335ff5434f32" /><Relationship Type="http://schemas.openxmlformats.org/officeDocument/2006/relationships/footer" Target="/word/footer1.xml" Id="R46ed3b40a4634f03" /></Relationships>
</file>