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5bf7ddd4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SREDNA HOLDING AS.</w:t>
      </w:r>
    </w:p>
    <w:sectPr>
      <w:headerReference xmlns:r="http://schemas.openxmlformats.org/officeDocument/2006/relationships" w:type="default" r:id="Re5f48d4acbf749e0"/>
      <w:footerReference xmlns:r="http://schemas.openxmlformats.org/officeDocument/2006/relationships" w:type="default" r:id="R8dae22ea81a4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48d4acbf749e0" /><Relationship Type="http://schemas.openxmlformats.org/officeDocument/2006/relationships/footer" Target="/word/footer1.xml" Id="R8dae22ea81a444e6" /></Relationships>
</file>