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a7f47e8a1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UGELSTAD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UGELSTAD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d45f1cf0640f8"/>
      <w:footerReference xmlns:r="http://schemas.openxmlformats.org/officeDocument/2006/relationships" w:type="default" r:id="Rad2daead6c47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UGELSTAD INVEST AS   ·   Org.nr 990 730 601   ·   v/Per F. Lorange, Hystadveien 37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UGELSTAD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d45f1cf0640f8" /><Relationship Type="http://schemas.openxmlformats.org/officeDocument/2006/relationships/footer" Target="/word/footer1.xml" Id="Rad2daead6c4748f1" /></Relationships>
</file>