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765c237e6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F. HANSEN AS</w:t>
      </w:r>
    </w:p>
    <w:sectPr>
      <w:headerReference xmlns:r="http://schemas.openxmlformats.org/officeDocument/2006/relationships" w:type="default" r:id="R16711ccb4bd94eb8"/>
      <w:footerReference xmlns:r="http://schemas.openxmlformats.org/officeDocument/2006/relationships" w:type="default" r:id="R09717f52f8eb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F. HANSEN AS   ·   Org.nr 990 674 523   ·   v/Einar F. Hansen, Bygdøy allé 2   ·   0257 OSLO   ·   Tlf. 23 10 38 03   ·   e.hansen@online.no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F.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11ccb4bd94eb8" /><Relationship Type="http://schemas.openxmlformats.org/officeDocument/2006/relationships/footer" Target="/word/footer1.xml" Id="R09717f52f8eb4a0d" /></Relationships>
</file>