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969d2ca67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SKYBIRD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3b02f8eaf99f4cc4"/>
      <w:footerReference xmlns:r="http://schemas.openxmlformats.org/officeDocument/2006/relationships" w:type="default" r:id="R79a0468dfa35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2f8eaf99f4cc4" /><Relationship Type="http://schemas.openxmlformats.org/officeDocument/2006/relationships/footer" Target="/word/footer1.xml" Id="R79a0468dfa354d17" /></Relationships>
</file>