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1c002b8d4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CHRISFAM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CHRISFAM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3a0ce64564d0d"/>
      <w:footerReference xmlns:r="http://schemas.openxmlformats.org/officeDocument/2006/relationships" w:type="default" r:id="R68d5a932f327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CHRISFAM AS   ·   Org.nr 990 231 168   ·   Seksjon 205, Bjergsted Terrasse 9   ·   4007 STAVANGER   ·   Tlf. 51 54 13 66   ·   tch@avito.no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3a0ce64564d0d" /><Relationship Type="http://schemas.openxmlformats.org/officeDocument/2006/relationships/footer" Target="/word/footer1.xml" Id="R68d5a932f32748db" /></Relationships>
</file>