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8ec9ebefb24c5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STYVIKEN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STYVIKEN INVEST AS</w:t>
      </w:r>
    </w:p>
    <w:sectPr>
      <w:headerReference xmlns:r="http://schemas.openxmlformats.org/officeDocument/2006/relationships" w:type="default" r:id="Rf21b389faa4a48e1"/>
      <w:footerReference xmlns:r="http://schemas.openxmlformats.org/officeDocument/2006/relationships" w:type="default" r:id="R6e1d411f8d6147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STYVIKEN INVEST AS   ·   Org.nr 990 129 169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STYVIKEN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1b389faa4a48e1" /><Relationship Type="http://schemas.openxmlformats.org/officeDocument/2006/relationships/footer" Target="/word/footer1.xml" Id="R6e1d411f8d614779" /></Relationships>
</file>