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89beed6dd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EISGUL AS, org.nr 990 033 293,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5adcc1200f684a38"/>
      <w:footerReference xmlns:r="http://schemas.openxmlformats.org/officeDocument/2006/relationships" w:type="default" r:id="R7c096065c497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cc1200f684a38" /><Relationship Type="http://schemas.openxmlformats.org/officeDocument/2006/relationships/footer" Target="/word/footer1.xml" Id="R7c096065c4974187" /></Relationships>
</file>