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c6890cd3054e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Brekkestø,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KRONPRINSENSGT.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KRONPRINSENSGT. INVEST AS</w:t>
      </w:r>
    </w:p>
    <w:sectPr>
      <w:headerReference xmlns:r="http://schemas.openxmlformats.org/officeDocument/2006/relationships" w:type="default" r:id="R744c9ee2010d4299"/>
      <w:footerReference xmlns:r="http://schemas.openxmlformats.org/officeDocument/2006/relationships" w:type="default" r:id="Rf423f74c58674b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KRONPRINSENSGT. INVEST AS   ·   Org.nr 989 774 271   ·   Justøyveien 244   ·   4780 BREKKESTØ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KRONPRINSENSGT.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4c9ee2010d4299" /><Relationship Type="http://schemas.openxmlformats.org/officeDocument/2006/relationships/footer" Target="/word/footer1.xml" Id="Rf423f74c58674bc2" /></Relationships>
</file>