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3625052734d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ØYER VEKST AS</w:t>
      </w:r>
    </w:p>
    <w:sectPr>
      <w:headerReference xmlns:r="http://schemas.openxmlformats.org/officeDocument/2006/relationships" w:type="default" r:id="Ra0d7eec7880f4cf8"/>
      <w:footerReference xmlns:r="http://schemas.openxmlformats.org/officeDocument/2006/relationships" w:type="default" r:id="Rc04a43aea38e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ØYER VEKST AS   ·   Org.nr 989 591 118   ·   Gruvevegen 58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ØYER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7eec7880f4cf8" /><Relationship Type="http://schemas.openxmlformats.org/officeDocument/2006/relationships/footer" Target="/word/footer1.xml" Id="Rc04a43aea38e4551" /></Relationships>
</file>