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486bb55db444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HOVEDGT 52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HOVEDGT 52 AS</w:t>
      </w:r>
    </w:p>
    <w:sectPr>
      <w:headerReference xmlns:r="http://schemas.openxmlformats.org/officeDocument/2006/relationships" w:type="default" r:id="Radde2d05dbb941a9"/>
      <w:footerReference xmlns:r="http://schemas.openxmlformats.org/officeDocument/2006/relationships" w:type="default" r:id="Rac7c61e4708a47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HOVEDGT 52 AS   ·   Org.nr 989 550 772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HOVEDGT 52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de2d05dbb941a9" /><Relationship Type="http://schemas.openxmlformats.org/officeDocument/2006/relationships/footer" Target="/word/footer1.xml" Id="Rac7c61e4708a47f2" /></Relationships>
</file>