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170ad5cb9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 SKÅLAND AS.</w:t>
      </w:r>
    </w:p>
    <w:sectPr>
      <w:headerReference xmlns:r="http://schemas.openxmlformats.org/officeDocument/2006/relationships" w:type="default" r:id="R0026736e22ee4e29"/>
      <w:footerReference xmlns:r="http://schemas.openxmlformats.org/officeDocument/2006/relationships" w:type="default" r:id="R684e800db061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6736e22ee4e29" /><Relationship Type="http://schemas.openxmlformats.org/officeDocument/2006/relationships/footer" Target="/word/footer1.xml" Id="R684e800db0614610" /></Relationships>
</file>