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2791bd75351440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VIBE EIENDOM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Stadsbygd,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VIBE EIENDOM AS</w:t>
      </w:r>
    </w:p>
    <w:sectPr>
      <w:headerReference xmlns:r="http://schemas.openxmlformats.org/officeDocument/2006/relationships" w:type="default" r:id="R633a14c5e1504d1a"/>
      <w:footerReference xmlns:r="http://schemas.openxmlformats.org/officeDocument/2006/relationships" w:type="default" r:id="R5c9e4e106ef34e2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VIBE EIENDOM AS   ·   Org.nr 989 263 803   ·   7105 STADSBYGD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VIBE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33a14c5e1504d1a" /><Relationship Type="http://schemas.openxmlformats.org/officeDocument/2006/relationships/footer" Target="/word/footer1.xml" Id="R5c9e4e106ef34e26" /></Relationships>
</file>