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32c6341364a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ØVRELID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HOLDING AS</w:t>
      </w:r>
    </w:p>
    <w:sectPr>
      <w:headerReference xmlns:r="http://schemas.openxmlformats.org/officeDocument/2006/relationships" w:type="default" r:id="Ra5d0f04882914153"/>
      <w:footerReference xmlns:r="http://schemas.openxmlformats.org/officeDocument/2006/relationships" w:type="default" r:id="R13dd6fa02bf3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0f04882914153" /><Relationship Type="http://schemas.openxmlformats.org/officeDocument/2006/relationships/footer" Target="/word/footer1.xml" Id="R13dd6fa02bf3438d" /></Relationships>
</file>