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da908362641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2b7687c2cc4a6f"/>
      <w:footerReference xmlns:r="http://schemas.openxmlformats.org/officeDocument/2006/relationships" w:type="default" r:id="Ra48edf5ebedc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 HOLDING AS   ·   Org.nr 989 247 158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b7687c2cc4a6f" /><Relationship Type="http://schemas.openxmlformats.org/officeDocument/2006/relationships/footer" Target="/word/footer1.xml" Id="Ra48edf5ebedc4912" /></Relationships>
</file>