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6f17cffffd4a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Lindesnes,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MAROM AS</w:t>
      </w:r>
    </w:p>
    <w:sectPr>
      <w:headerReference xmlns:r="http://schemas.openxmlformats.org/officeDocument/2006/relationships" w:type="default" r:id="R2b8b373490644da3"/>
      <w:footerReference xmlns:r="http://schemas.openxmlformats.org/officeDocument/2006/relationships" w:type="default" r:id="Re0a43830a9a343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MAROM AS   ·   Org.nr 989 237 160   ·   Reme 13   ·   4521 LINDESNES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8b373490644da3" /><Relationship Type="http://schemas.openxmlformats.org/officeDocument/2006/relationships/footer" Target="/word/footer1.xml" Id="Re0a43830a9a34371" /></Relationships>
</file>