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bdeedeb20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47f1a1c7a4469"/>
      <w:footerReference xmlns:r="http://schemas.openxmlformats.org/officeDocument/2006/relationships" w:type="default" r:id="Rde2c22124c30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 SOLUTION AS   ·   Org.nr 989 230 689   ·   Vassbotnen 15A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47f1a1c7a4469" /><Relationship Type="http://schemas.openxmlformats.org/officeDocument/2006/relationships/footer" Target="/word/footer1.xml" Id="Rde2c22124c304210" /></Relationships>
</file>