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3ab39407b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JBS INVEST AS</w:t>
      </w:r>
    </w:p>
    <w:sectPr>
      <w:headerReference xmlns:r="http://schemas.openxmlformats.org/officeDocument/2006/relationships" w:type="default" r:id="R5260249814ac4fbe"/>
      <w:footerReference xmlns:r="http://schemas.openxmlformats.org/officeDocument/2006/relationships" w:type="default" r:id="Re3a31685819d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0249814ac4fbe" /><Relationship Type="http://schemas.openxmlformats.org/officeDocument/2006/relationships/footer" Target="/word/footer1.xml" Id="Re3a31685819d43da" /></Relationships>
</file>