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22e6873b1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JEAN B LINAAE AS.</w:t>
      </w:r>
    </w:p>
    <w:sectPr>
      <w:headerReference xmlns:r="http://schemas.openxmlformats.org/officeDocument/2006/relationships" w:type="default" r:id="R62cb4a1bd6a2467a"/>
      <w:footerReference xmlns:r="http://schemas.openxmlformats.org/officeDocument/2006/relationships" w:type="default" r:id="R62a9d7df90e8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b4a1bd6a2467a" /><Relationship Type="http://schemas.openxmlformats.org/officeDocument/2006/relationships/footer" Target="/word/footer1.xml" Id="R62a9d7df90e84b7a" /></Relationships>
</file>