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24db52c60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TBT AS</w:t>
      </w:r>
    </w:p>
    <w:sectPr>
      <w:headerReference xmlns:r="http://schemas.openxmlformats.org/officeDocument/2006/relationships" w:type="default" r:id="R0b30fb3cd47d4116"/>
      <w:footerReference xmlns:r="http://schemas.openxmlformats.org/officeDocument/2006/relationships" w:type="default" r:id="R6aa8b3f1c08e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0fb3cd47d4116" /><Relationship Type="http://schemas.openxmlformats.org/officeDocument/2006/relationships/footer" Target="/word/footer1.xml" Id="R6aa8b3f1c08e4915" /></Relationships>
</file>