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bc7095270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HOLDING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HOLDING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cae7bbfdc407b"/>
      <w:footerReference xmlns:r="http://schemas.openxmlformats.org/officeDocument/2006/relationships" w:type="default" r:id="Rcf920ddea7b14c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TROMSØ AS   ·   Org.nr 989 188 534   ·   c/o AKTIV REGNSKAPSBYRÅ TROMSØ AS, Heilovegen 22   ·   9015 TROMSØ   ·   stig@aktivrb.no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cae7bbfdc407b" /><Relationship Type="http://schemas.openxmlformats.org/officeDocument/2006/relationships/footer" Target="/word/footer1.xml" Id="Rcf920ddea7b14cf8" /></Relationships>
</file>