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7e793b41c345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ADMENTO AS</w:t>
      </w:r>
    </w:p>
    <w:sectPr>
      <w:headerReference xmlns:r="http://schemas.openxmlformats.org/officeDocument/2006/relationships" w:type="default" r:id="R1087c876030746d1"/>
      <w:footerReference xmlns:r="http://schemas.openxmlformats.org/officeDocument/2006/relationships" w:type="default" r:id="R0decf25afbde43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ADMENTO AS   ·   Org.nr 989 176 013   ·   Vestre Rosten 69   ·   7072 HEIMDAL   ·   Tlf. 40 55 54 00   ·   post@admento.no   ·   www.admento.no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87c876030746d1" /><Relationship Type="http://schemas.openxmlformats.org/officeDocument/2006/relationships/footer" Target="/word/footer1.xml" Id="R0decf25afbde43fb" /></Relationships>
</file>