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29dde0458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MONKIS AS.</w:t>
      </w:r>
    </w:p>
    <w:sectPr>
      <w:headerReference xmlns:r="http://schemas.openxmlformats.org/officeDocument/2006/relationships" w:type="default" r:id="R253a42f111e94775"/>
      <w:footerReference xmlns:r="http://schemas.openxmlformats.org/officeDocument/2006/relationships" w:type="default" r:id="R1ca5c67c4691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a42f111e94775" /><Relationship Type="http://schemas.openxmlformats.org/officeDocument/2006/relationships/footer" Target="/word/footer1.xml" Id="R1ca5c67c46914ba0" /></Relationships>
</file>