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6a844439f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NAG INVEST AS.</w:t>
      </w:r>
    </w:p>
    <w:sectPr>
      <w:headerReference xmlns:r="http://schemas.openxmlformats.org/officeDocument/2006/relationships" w:type="default" r:id="Ra3dee50cae794e1b"/>
      <w:footerReference xmlns:r="http://schemas.openxmlformats.org/officeDocument/2006/relationships" w:type="default" r:id="R78df984c5ba4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 INVEST AS   ·   Org.nr 989 149 652   ·   4124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ee50cae794e1b" /><Relationship Type="http://schemas.openxmlformats.org/officeDocument/2006/relationships/footer" Target="/word/footer1.xml" Id="R78df984c5ba44938" /></Relationships>
</file>