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9b640ecec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TIRNA HOLDING AS</w:t>
      </w:r>
    </w:p>
    <w:sectPr>
      <w:headerReference xmlns:r="http://schemas.openxmlformats.org/officeDocument/2006/relationships" w:type="default" r:id="R08ba72c52e9b4125"/>
      <w:footerReference xmlns:r="http://schemas.openxmlformats.org/officeDocument/2006/relationships" w:type="default" r:id="R2ba766c21bf5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a72c52e9b4125" /><Relationship Type="http://schemas.openxmlformats.org/officeDocument/2006/relationships/footer" Target="/word/footer1.xml" Id="R2ba766c21bf54ce4" /></Relationships>
</file>