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759be5cfcd40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NOTE AS</w:t>
      </w:r>
    </w:p>
    <w:sectPr>
      <w:headerReference xmlns:r="http://schemas.openxmlformats.org/officeDocument/2006/relationships" w:type="default" r:id="R1e76db747cbb4a39"/>
      <w:footerReference xmlns:r="http://schemas.openxmlformats.org/officeDocument/2006/relationships" w:type="default" r:id="R47a686eb0b29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 AS   ·   Org.nr 989 128 396   ·   c/o Norsk Mineral AS, Eikremsvingen 9   ·   6422 MOLDE   ·   Tlf. 71 21 97 00   ·   anne.tone.steinsvik@nomin.no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6db747cbb4a39" /><Relationship Type="http://schemas.openxmlformats.org/officeDocument/2006/relationships/footer" Target="/word/footer1.xml" Id="R47a686eb0b29484e" /></Relationships>
</file>