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9ce26d4c2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MÅNEBAKKEN AS</w:t>
      </w:r>
    </w:p>
    <w:sectPr>
      <w:headerReference xmlns:r="http://schemas.openxmlformats.org/officeDocument/2006/relationships" w:type="default" r:id="Rb18a965130cb4281"/>
      <w:footerReference xmlns:r="http://schemas.openxmlformats.org/officeDocument/2006/relationships" w:type="default" r:id="R4b4210b940b540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MÅNEBAKKEN AS   ·   Org.nr 989 124 641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MÅNEBAKKEN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a965130cb4281" /><Relationship Type="http://schemas.openxmlformats.org/officeDocument/2006/relationships/footer" Target="/word/footer1.xml" Id="R4b4210b940b54015" /></Relationships>
</file>