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a59abf2cf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ODDVAR SALTE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661018a023fa4272"/>
      <w:footerReference xmlns:r="http://schemas.openxmlformats.org/officeDocument/2006/relationships" w:type="default" r:id="R277e4fa5b4b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018a023fa4272" /><Relationship Type="http://schemas.openxmlformats.org/officeDocument/2006/relationships/footer" Target="/word/footer1.xml" Id="R277e4fa5b4bc4193" /></Relationships>
</file>