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ee3f7a470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 39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 39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852fb9528427f"/>
      <w:footerReference xmlns:r="http://schemas.openxmlformats.org/officeDocument/2006/relationships" w:type="default" r:id="R295defe6af7c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 39 AS   ·   Org.nr 989 093 134   ·   Parnassveien 39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 39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852fb9528427f" /><Relationship Type="http://schemas.openxmlformats.org/officeDocument/2006/relationships/footer" Target="/word/footer1.xml" Id="R295defe6af7c46c8" /></Relationships>
</file>