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d48f8136a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HØSE AS, org.nr 989 088 548,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a32a69552b1a4b85"/>
      <w:footerReference xmlns:r="http://schemas.openxmlformats.org/officeDocument/2006/relationships" w:type="default" r:id="R008516c58ad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a69552b1a4b85" /><Relationship Type="http://schemas.openxmlformats.org/officeDocument/2006/relationships/footer" Target="/word/footer1.xml" Id="R008516c58ad64a55" /></Relationships>
</file>