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493aa800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bcabbcb49ea34f1f"/>
      <w:footerReference xmlns:r="http://schemas.openxmlformats.org/officeDocument/2006/relationships" w:type="default" r:id="Rfac6962d8be0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bcb49ea34f1f" /><Relationship Type="http://schemas.openxmlformats.org/officeDocument/2006/relationships/footer" Target="/word/footer1.xml" Id="Rfac6962d8be04380" /></Relationships>
</file>