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8ff96745d64b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IDAR NESE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IDAR NESE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3dafbdc56f4ea3"/>
      <w:footerReference xmlns:r="http://schemas.openxmlformats.org/officeDocument/2006/relationships" w:type="default" r:id="Rbf03ea7e91204c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IDAR NESE AS   ·   Org.nr 989 082 108   ·   Barstadskogen 48   ·   5307 ASK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IDAR NESE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3dafbdc56f4ea3" /><Relationship Type="http://schemas.openxmlformats.org/officeDocument/2006/relationships/footer" Target="/word/footer1.xml" Id="Rbf03ea7e91204c31" /></Relationships>
</file>