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b27a639f3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ALBRETSEN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ALBRETSEN HOLDING AS</w:t>
      </w:r>
    </w:p>
    <w:sectPr>
      <w:headerReference xmlns:r="http://schemas.openxmlformats.org/officeDocument/2006/relationships" w:type="default" r:id="R1a90ad915cdc4c55"/>
      <w:footerReference xmlns:r="http://schemas.openxmlformats.org/officeDocument/2006/relationships" w:type="default" r:id="R676b7d31e0da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0ad915cdc4c55" /><Relationship Type="http://schemas.openxmlformats.org/officeDocument/2006/relationships/footer" Target="/word/footer1.xml" Id="R676b7d31e0da4b84" /></Relationships>
</file>