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3629e62cc49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COSTA SOLUTION AS</w:t>
      </w:r>
    </w:p>
    <w:sectPr>
      <w:headerReference xmlns:r="http://schemas.openxmlformats.org/officeDocument/2006/relationships" w:type="default" r:id="R1e620b3c4ec346c4"/>
      <w:footerReference xmlns:r="http://schemas.openxmlformats.org/officeDocument/2006/relationships" w:type="default" r:id="Rcff438ec63bd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COSTA SOLUTION AS   ·   Org.nr 989 068 334   ·   Trøavegen 9   ·   7046 TRONDHEIM   ·   bjarne@costa.no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COSTA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20b3c4ec346c4" /><Relationship Type="http://schemas.openxmlformats.org/officeDocument/2006/relationships/footer" Target="/word/footer1.xml" Id="Rcff438ec63bd4ccf" /></Relationships>
</file>