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2bcd5d9dcb44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TROND BØRRESEN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TROND BØRRESEN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1fe926d9c747cd"/>
      <w:footerReference xmlns:r="http://schemas.openxmlformats.org/officeDocument/2006/relationships" w:type="default" r:id="Rd0b75bebde754c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BØRRESEN AS   ·   Org.nr 989 058 525   ·   Skrenten 20   ·   2819 GJØVIK   ·   Tlf. 61 13 41 08   ·   trond.borresen@sr.no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BØRRESEN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1fe926d9c747cd" /><Relationship Type="http://schemas.openxmlformats.org/officeDocument/2006/relationships/footer" Target="/word/footer1.xml" Id="Rd0b75bebde754c74" /></Relationships>
</file>