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e29d112984d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FRAMAR AS</w:t>
      </w:r>
    </w:p>
    <w:sectPr>
      <w:headerReference xmlns:r="http://schemas.openxmlformats.org/officeDocument/2006/relationships" w:type="default" r:id="R2ac5a0b246e24c27"/>
      <w:footerReference xmlns:r="http://schemas.openxmlformats.org/officeDocument/2006/relationships" w:type="default" r:id="R9fed509880ee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5a0b246e24c27" /><Relationship Type="http://schemas.openxmlformats.org/officeDocument/2006/relationships/footer" Target="/word/footer1.xml" Id="R9fed509880ee4a4a" /></Relationships>
</file>