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6e034890b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SJØEINAR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95a2ff4aa78b441a"/>
      <w:footerReference xmlns:r="http://schemas.openxmlformats.org/officeDocument/2006/relationships" w:type="default" r:id="R9beff8e69d31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2ff4aa78b441a" /><Relationship Type="http://schemas.openxmlformats.org/officeDocument/2006/relationships/footer" Target="/word/footer1.xml" Id="R9beff8e69d31446d" /></Relationships>
</file>