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b434bb52f54ce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HARALDSEN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HARALDSEN INVEST AS</w:t>
      </w:r>
    </w:p>
    <w:sectPr>
      <w:headerReference xmlns:r="http://schemas.openxmlformats.org/officeDocument/2006/relationships" w:type="default" r:id="Rbc341b8c15564f49"/>
      <w:footerReference xmlns:r="http://schemas.openxmlformats.org/officeDocument/2006/relationships" w:type="default" r:id="R1c333093a8d446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HARALDSEN INVEST AS   ·   Org.nr 989 003 429   ·   c/o Stian Haraldsen, Kaptein Oppegaards vei 3C   ·   1164 OSLO   ·   Tlf. 92 88 10 86   ·   sh@tet.no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HARALDSEN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341b8c15564f49" /><Relationship Type="http://schemas.openxmlformats.org/officeDocument/2006/relationships/footer" Target="/word/footer1.xml" Id="R1c333093a8d44634" /></Relationships>
</file>