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25d145c42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119acfe500a94b65"/>
      <w:footerReference xmlns:r="http://schemas.openxmlformats.org/officeDocument/2006/relationships" w:type="default" r:id="Rcdc4ff6638c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acfe500a94b65" /><Relationship Type="http://schemas.openxmlformats.org/officeDocument/2006/relationships/footer" Target="/word/footer1.xml" Id="Rcdc4ff6638c64982" /></Relationships>
</file>