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eda2a2b1f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HILL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HILL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f8e31fd0a0418a"/>
      <w:footerReference xmlns:r="http://schemas.openxmlformats.org/officeDocument/2006/relationships" w:type="default" r:id="Rcbab8dbdb380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 INVESTERING AS   ·   Org.nr 988 998 982   ·   Brobekkveien 115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8e31fd0a0418a" /><Relationship Type="http://schemas.openxmlformats.org/officeDocument/2006/relationships/footer" Target="/word/footer1.xml" Id="Rcbab8dbdb38044ef" /></Relationships>
</file>