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77d50a398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e584b481dcb4660"/>
      <w:footerReference xmlns:r="http://schemas.openxmlformats.org/officeDocument/2006/relationships" w:type="default" r:id="Ra2bf378052e9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84b481dcb4660" /><Relationship Type="http://schemas.openxmlformats.org/officeDocument/2006/relationships/footer" Target="/word/footer1.xml" Id="Ra2bf378052e94c71" /></Relationships>
</file>