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1760ff06f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EMARAN HOLDING AS.</w:t>
      </w:r>
    </w:p>
    <w:sectPr>
      <w:headerReference xmlns:r="http://schemas.openxmlformats.org/officeDocument/2006/relationships" w:type="default" r:id="Rd484dabbec434a37"/>
      <w:footerReference xmlns:r="http://schemas.openxmlformats.org/officeDocument/2006/relationships" w:type="default" r:id="R088f31e6403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4dabbec434a37" /><Relationship Type="http://schemas.openxmlformats.org/officeDocument/2006/relationships/footer" Target="/word/footer1.xml" Id="R088f31e6403a4fa9" /></Relationships>
</file>