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bbd5e39d9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 SATIS NISI OPTIMUM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 SATIS NISI OPTIMUM AS</w:t>
      </w:r>
    </w:p>
    <w:sectPr>
      <w:headerReference xmlns:r="http://schemas.openxmlformats.org/officeDocument/2006/relationships" w:type="default" r:id="Raf1d0af9f3274574"/>
      <w:footerReference xmlns:r="http://schemas.openxmlformats.org/officeDocument/2006/relationships" w:type="default" r:id="R3ee27ce4e073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 SATIS NISI OPTIMUM AS   ·   Org.nr 988 977 756   ·   Oberst Angells vei 1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 SATIS NISI OPTIMUM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0af9f3274574" /><Relationship Type="http://schemas.openxmlformats.org/officeDocument/2006/relationships/footer" Target="/word/footer1.xml" Id="R3ee27ce4e0734ed7" /></Relationships>
</file>