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a831922f24b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OLI AS, org.nr 988 977 608,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933265aef30f4309"/>
      <w:footerReference xmlns:r="http://schemas.openxmlformats.org/officeDocument/2006/relationships" w:type="default" r:id="Rd30656d630ae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265aef30f4309" /><Relationship Type="http://schemas.openxmlformats.org/officeDocument/2006/relationships/footer" Target="/word/footer1.xml" Id="Rd30656d630ae4cd9" /></Relationships>
</file>