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e2b310284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ad22ca265e9545e0"/>
      <w:footerReference xmlns:r="http://schemas.openxmlformats.org/officeDocument/2006/relationships" w:type="default" r:id="R30e054a5390b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2ca265e9545e0" /><Relationship Type="http://schemas.openxmlformats.org/officeDocument/2006/relationships/footer" Target="/word/footer1.xml" Id="R30e054a5390b46c5" /></Relationships>
</file>