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1b04cb4a9f41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NPH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Torød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Torød,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NPH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1f6cdc02bc43e8"/>
      <w:footerReference xmlns:r="http://schemas.openxmlformats.org/officeDocument/2006/relationships" w:type="default" r:id="Rcde82239640b4d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NPH INVEST AS   ·   Org.nr 988 948 063   ·   Nestvikveien 27   ·   3135 TORØD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NPH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1f6cdc02bc43e8" /><Relationship Type="http://schemas.openxmlformats.org/officeDocument/2006/relationships/footer" Target="/word/footer1.xml" Id="Rcde82239640b4dc0" /></Relationships>
</file>